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2645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42645F" w:rsidRDefault="0042645F" w:rsidP="0042645F">
      <w:pPr>
        <w:divId w:val="203952844"/>
        <w:rPr>
          <w:rFonts w:ascii="Verdana" w:hAnsi="Verdana"/>
          <w:sz w:val="18"/>
          <w:szCs w:val="18"/>
        </w:rPr>
      </w:pPr>
      <w:r>
        <w:rPr>
          <w:rFonts w:ascii="Verdana" w:eastAsia="Times New Roman" w:hAnsi="Verdana"/>
          <w:b/>
          <w:bCs/>
          <w:sz w:val="18"/>
          <w:szCs w:val="18"/>
        </w:rPr>
        <w:t>Complexe scheidingen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Jaarlijks krijgen ongeveer zeventigduizend thuiswonende kinderen te maken met de scheiding van hun ouders. Naar schatting hebben ongeveer twintigduizend van hen min of meer ernstige problemen. Ongeveer z</w:t>
      </w:r>
      <w:r>
        <w:rPr>
          <w:rFonts w:ascii="Verdana" w:hAnsi="Verdana"/>
          <w:sz w:val="18"/>
          <w:szCs w:val="18"/>
        </w:rPr>
        <w:t>evenduizend jeugdigen lijden onder oudervervreemding of ouderafwijzing, oudere jeugdigen iets vaker dan jongere. Jeugdigen met zeer ernstige problemen hebben vaak ouders die terecht zijn gekomen in het juridische circuit. Deze conflictueuze scheidingen wor</w:t>
      </w:r>
      <w:r>
        <w:rPr>
          <w:rFonts w:ascii="Verdana" w:hAnsi="Verdana"/>
          <w:sz w:val="18"/>
          <w:szCs w:val="18"/>
        </w:rPr>
        <w:t>den vechtscheidingen genoemd (</w:t>
      </w:r>
      <w:proofErr w:type="spellStart"/>
      <w:r>
        <w:rPr>
          <w:rFonts w:ascii="Verdana" w:hAnsi="Verdana"/>
          <w:sz w:val="18"/>
          <w:szCs w:val="18"/>
        </w:rPr>
        <w:t>Amato</w:t>
      </w:r>
      <w:proofErr w:type="spellEnd"/>
      <w:r>
        <w:rPr>
          <w:rFonts w:ascii="Verdana" w:hAnsi="Verdana"/>
          <w:sz w:val="18"/>
          <w:szCs w:val="18"/>
        </w:rPr>
        <w:t xml:space="preserve">, 2010; Haverkort &amp; </w:t>
      </w:r>
      <w:proofErr w:type="spellStart"/>
      <w:r>
        <w:rPr>
          <w:rFonts w:ascii="Verdana" w:hAnsi="Verdana"/>
          <w:sz w:val="18"/>
          <w:szCs w:val="18"/>
        </w:rPr>
        <w:t>Spruijt</w:t>
      </w:r>
      <w:proofErr w:type="spellEnd"/>
      <w:r>
        <w:rPr>
          <w:rFonts w:ascii="Verdana" w:hAnsi="Verdana"/>
          <w:sz w:val="18"/>
          <w:szCs w:val="18"/>
        </w:rPr>
        <w:t>, 2012; Leon, 2003). De term vechtscheiding is beladen en roept ook bij professionals allerlei beelden op. Belangrijk is echter om elke (complexe) scheiding op zichzelf te blijven beoordelen. Ad</w:t>
      </w:r>
      <w:r>
        <w:rPr>
          <w:rFonts w:ascii="Verdana" w:hAnsi="Verdana"/>
          <w:sz w:val="18"/>
          <w:szCs w:val="18"/>
        </w:rPr>
        <w:t>equaat kunnen handelen vraagt daarnaast onder andere om inzicht in patronen en achtergronden van complexe scheidingen en vaardigheid in de-escalerend handelen. Bewustzijn van jouw eigen houding, waarden, normen en eventuele ervaringen helpt bij het hantere</w:t>
      </w:r>
      <w:r>
        <w:rPr>
          <w:rFonts w:ascii="Verdana" w:hAnsi="Verdana"/>
          <w:sz w:val="18"/>
          <w:szCs w:val="18"/>
        </w:rPr>
        <w:t>n van tegenoverdracht.</w:t>
      </w:r>
    </w:p>
    <w:p w:rsidR="00000000" w:rsidRDefault="0042645F" w:rsidP="0042645F">
      <w:pPr>
        <w:divId w:val="203952844"/>
        <w:rPr>
          <w:rFonts w:ascii="Verdana" w:hAnsi="Verdana"/>
          <w:sz w:val="18"/>
          <w:szCs w:val="18"/>
        </w:rPr>
      </w:pPr>
      <w:r>
        <w:rPr>
          <w:rFonts w:ascii="Verdana" w:hAnsi="Verdana"/>
          <w:sz w:val="18"/>
          <w:szCs w:val="18"/>
        </w:rPr>
        <w:br/>
      </w:r>
      <w:r>
        <w:rPr>
          <w:rStyle w:val="Zwaar"/>
          <w:rFonts w:ascii="Verdana" w:hAnsi="Verdana"/>
          <w:sz w:val="18"/>
          <w:szCs w:val="18"/>
        </w:rPr>
        <w:t xml:space="preserve">Docent Sietske Dijkstra: 'Kijken in de krater: hoe word je een betere hulpverlener bij </w:t>
      </w:r>
      <w:hyperlink r:id="rId6" w:tgtFrame="_top" w:history="1">
        <w:r>
          <w:rPr>
            <w:rStyle w:val="Hyperlink"/>
            <w:rFonts w:ascii="Verdana" w:hAnsi="Verdana"/>
            <w:b/>
            <w:bCs/>
            <w:sz w:val="18"/>
            <w:szCs w:val="18"/>
          </w:rPr>
          <w:t>complexe scheidingen</w:t>
        </w:r>
      </w:hyperlink>
      <w:r>
        <w:rPr>
          <w:rStyle w:val="Zwaar"/>
          <w:rFonts w:ascii="Verdana" w:hAnsi="Verdana"/>
          <w:sz w:val="18"/>
          <w:szCs w:val="18"/>
        </w:rPr>
        <w:t>?'</w:t>
      </w:r>
    </w:p>
    <w:p w:rsidR="00000000" w:rsidRDefault="0042645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42645F" w:rsidP="0042645F">
      <w:pPr>
        <w:rPr>
          <w:rFonts w:ascii="Verdana" w:eastAsia="Times New Roman" w:hAnsi="Verdana"/>
          <w:sz w:val="18"/>
          <w:szCs w:val="18"/>
        </w:rPr>
      </w:pPr>
      <w:r>
        <w:rPr>
          <w:rFonts w:ascii="Verdana" w:eastAsia="Times New Roman" w:hAnsi="Verdana"/>
          <w:sz w:val="18"/>
          <w:szCs w:val="18"/>
        </w:rPr>
        <w:t>Je ver</w:t>
      </w:r>
      <w:r>
        <w:rPr>
          <w:rFonts w:ascii="Verdana" w:eastAsia="Times New Roman" w:hAnsi="Verdana"/>
          <w:sz w:val="18"/>
          <w:szCs w:val="18"/>
        </w:rPr>
        <w:t>rijkt en verstevigt jouw handelingsrepertoire doordat je:</w:t>
      </w:r>
    </w:p>
    <w:p w:rsidR="00000000" w:rsidRDefault="0042645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vaardigheden ontwikkelt om complexe scheiding te signaleren, te analyseren en professioneel te handelen</w:t>
      </w:r>
    </w:p>
    <w:p w:rsidR="00000000" w:rsidRDefault="0042645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jouw kennis vergroot over patronen en achtergronden van complexe scheiding en vaardigheden d</w:t>
      </w:r>
      <w:r>
        <w:rPr>
          <w:rFonts w:ascii="Verdana" w:eastAsia="Times New Roman" w:hAnsi="Verdana"/>
          <w:sz w:val="18"/>
          <w:szCs w:val="18"/>
        </w:rPr>
        <w:t>oor toepassing en aansturing van jouw team in praktijksituaties</w:t>
      </w:r>
    </w:p>
    <w:p w:rsidR="00000000" w:rsidRDefault="0042645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verwerft in de mechanismen van escalatie en de-escalatie</w:t>
      </w:r>
    </w:p>
    <w:p w:rsidR="00000000" w:rsidRDefault="0042645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mogelijkheden onderzoekt om </w:t>
      </w:r>
      <w:proofErr w:type="spellStart"/>
      <w:r>
        <w:rPr>
          <w:rFonts w:ascii="Verdana" w:eastAsia="Times New Roman" w:hAnsi="Verdana"/>
          <w:sz w:val="18"/>
          <w:szCs w:val="18"/>
        </w:rPr>
        <w:t>psycho</w:t>
      </w:r>
      <w:proofErr w:type="spellEnd"/>
      <w:r>
        <w:rPr>
          <w:rFonts w:ascii="Verdana" w:eastAsia="Times New Roman" w:hAnsi="Verdana"/>
          <w:sz w:val="18"/>
          <w:szCs w:val="18"/>
        </w:rPr>
        <w:t>-educatie en tools in te zetten</w:t>
      </w:r>
    </w:p>
    <w:p w:rsidR="00000000" w:rsidRDefault="0042645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krijgt in interdisciplinaire samenwerking en kerns</w:t>
      </w:r>
      <w:r>
        <w:rPr>
          <w:rFonts w:ascii="Verdana" w:eastAsia="Times New Roman" w:hAnsi="Verdana"/>
          <w:sz w:val="18"/>
          <w:szCs w:val="18"/>
        </w:rPr>
        <w:t>pelers (</w:t>
      </w:r>
      <w:proofErr w:type="spellStart"/>
      <w:r>
        <w:rPr>
          <w:rFonts w:ascii="Verdana" w:eastAsia="Times New Roman" w:hAnsi="Verdana"/>
          <w:sz w:val="18"/>
          <w:szCs w:val="18"/>
        </w:rPr>
        <w:t>mindmap</w:t>
      </w:r>
      <w:proofErr w:type="spellEnd"/>
      <w:r>
        <w:rPr>
          <w:rFonts w:ascii="Verdana" w:eastAsia="Times New Roman" w:hAnsi="Verdana"/>
          <w:sz w:val="18"/>
          <w:szCs w:val="18"/>
        </w:rPr>
        <w:t>)</w:t>
      </w:r>
    </w:p>
    <w:p w:rsidR="00000000" w:rsidRDefault="0042645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bewust wordt van jouw eigen houding, specifieke leervragen, </w:t>
      </w:r>
      <w:proofErr w:type="spellStart"/>
      <w:r>
        <w:rPr>
          <w:rFonts w:ascii="Verdana" w:eastAsia="Times New Roman" w:hAnsi="Verdana"/>
          <w:sz w:val="18"/>
          <w:szCs w:val="18"/>
        </w:rPr>
        <w:t>tacit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knowledge</w:t>
      </w:r>
      <w:proofErr w:type="spellEnd"/>
      <w:r>
        <w:rPr>
          <w:rFonts w:ascii="Verdana" w:eastAsia="Times New Roman" w:hAnsi="Verdana"/>
          <w:sz w:val="18"/>
          <w:szCs w:val="18"/>
        </w:rPr>
        <w:t xml:space="preserve"> en professionele dilemma's</w:t>
      </w:r>
    </w:p>
    <w:p w:rsidR="00000000" w:rsidRDefault="0042645F">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Eerstelijnspsycholoog NIP, Kinder- en jeugdpsycholoog NIP, NVO Orthopedagoog-generalist, Basispsycholoog, Orthopedagoog </w:t>
      </w:r>
      <w:r>
        <w:rPr>
          <w:rFonts w:ascii="Verdana" w:eastAsia="Times New Roman" w:hAnsi="Verdana"/>
          <w:sz w:val="18"/>
          <w:szCs w:val="18"/>
        </w:rPr>
        <w:t>en Systeemtherapeut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Tijdens de eerste lesdag worden het thema en jouw eigen houding verkend. We gaan in op dimensies en patronen bij complexe scheidingen en de invloed van eventuele psychopathologie.</w:t>
      </w:r>
      <w:r>
        <w:rPr>
          <w:rFonts w:ascii="Verdana" w:eastAsia="Times New Roman" w:hAnsi="Verdana"/>
          <w:sz w:val="18"/>
          <w:szCs w:val="18"/>
        </w:rPr>
        <w:br/>
        <w:t>De tweede ochtend staat in het teken van samenwe</w:t>
      </w:r>
      <w:r>
        <w:rPr>
          <w:rFonts w:ascii="Verdana" w:eastAsia="Times New Roman" w:hAnsi="Verdana"/>
          <w:sz w:val="18"/>
          <w:szCs w:val="18"/>
        </w:rPr>
        <w:t xml:space="preserve">rken in de keten en voor de relatie met partnergeweld. 's Middags verzorgt </w:t>
      </w:r>
      <w:proofErr w:type="spellStart"/>
      <w:r>
        <w:rPr>
          <w:rFonts w:ascii="Verdana" w:eastAsia="Times New Roman" w:hAnsi="Verdana"/>
          <w:sz w:val="18"/>
          <w:szCs w:val="18"/>
        </w:rPr>
        <w:t>Reino</w:t>
      </w:r>
      <w:proofErr w:type="spellEnd"/>
      <w:r>
        <w:rPr>
          <w:rFonts w:ascii="Verdana" w:eastAsia="Times New Roman" w:hAnsi="Verdana"/>
          <w:sz w:val="18"/>
          <w:szCs w:val="18"/>
        </w:rPr>
        <w:t xml:space="preserve"> Meinema een gastles over de mogelijkheden van </w:t>
      </w:r>
      <w:proofErr w:type="spellStart"/>
      <w:r>
        <w:rPr>
          <w:rFonts w:ascii="Verdana" w:eastAsia="Times New Roman" w:hAnsi="Verdana"/>
          <w:sz w:val="18"/>
          <w:szCs w:val="18"/>
        </w:rPr>
        <w:t>mediation</w:t>
      </w:r>
      <w:proofErr w:type="spellEnd"/>
      <w:r>
        <w:rPr>
          <w:rFonts w:ascii="Verdana" w:eastAsia="Times New Roman" w:hAnsi="Verdana"/>
          <w:sz w:val="18"/>
          <w:szCs w:val="18"/>
        </w:rPr>
        <w:t xml:space="preserve"> bij complexe scheidingen, die al dan niet gepaard gaan met geweld.</w:t>
      </w:r>
      <w:r>
        <w:rPr>
          <w:rFonts w:ascii="Verdana" w:eastAsia="Times New Roman" w:hAnsi="Verdana"/>
          <w:sz w:val="18"/>
          <w:szCs w:val="18"/>
        </w:rPr>
        <w:br/>
        <w:t xml:space="preserve">Tijdens de derde lesdag staat </w:t>
      </w:r>
      <w:proofErr w:type="spellStart"/>
      <w:r>
        <w:rPr>
          <w:rFonts w:ascii="Verdana" w:eastAsia="Times New Roman" w:hAnsi="Verdana"/>
          <w:sz w:val="18"/>
          <w:szCs w:val="18"/>
        </w:rPr>
        <w:t>casu'stiek</w:t>
      </w:r>
      <w:proofErr w:type="spellEnd"/>
      <w:r>
        <w:rPr>
          <w:rFonts w:ascii="Verdana" w:eastAsia="Times New Roman" w:hAnsi="Verdana"/>
          <w:sz w:val="18"/>
          <w:szCs w:val="18"/>
        </w:rPr>
        <w:t>, nadrukkeli</w:t>
      </w:r>
      <w:r>
        <w:rPr>
          <w:rFonts w:ascii="Verdana" w:eastAsia="Times New Roman" w:hAnsi="Verdana"/>
          <w:sz w:val="18"/>
          <w:szCs w:val="18"/>
        </w:rPr>
        <w:t xml:space="preserve">jker dan andere dagen, centraal en wordt het geleerde </w:t>
      </w:r>
      <w:proofErr w:type="spellStart"/>
      <w:r>
        <w:rPr>
          <w:rFonts w:ascii="Verdana" w:eastAsia="Times New Roman" w:hAnsi="Verdana"/>
          <w:sz w:val="18"/>
          <w:szCs w:val="18"/>
        </w:rPr>
        <w:t>ge'ntegreerd</w:t>
      </w:r>
      <w:proofErr w:type="spellEnd"/>
      <w:r>
        <w:rPr>
          <w:rFonts w:ascii="Verdana" w:eastAsia="Times New Roman" w:hAnsi="Verdana"/>
          <w:sz w:val="18"/>
          <w:szCs w:val="18"/>
        </w:rPr>
        <w:t>. We besteden veel aandacht aan het professioneel handelen en de borging van het geleerde in de praktijk.</w:t>
      </w:r>
      <w:r>
        <w:rPr>
          <w:rFonts w:ascii="Verdana" w:eastAsia="Times New Roman" w:hAnsi="Verdana"/>
          <w:sz w:val="18"/>
          <w:szCs w:val="18"/>
        </w:rPr>
        <w:br/>
      </w:r>
      <w:r>
        <w:rPr>
          <w:rFonts w:ascii="Verdana" w:eastAsia="Times New Roman" w:hAnsi="Verdana"/>
          <w:sz w:val="18"/>
          <w:szCs w:val="18"/>
        </w:rPr>
        <w:br/>
        <w:t>In de hele cursus is ruime aandacht voor jouw persoonlijke leerproces.</w:t>
      </w:r>
      <w:r>
        <w:rPr>
          <w:rFonts w:ascii="Verdana" w:eastAsia="Times New Roman" w:hAnsi="Verdana"/>
          <w:sz w:val="18"/>
          <w:szCs w:val="18"/>
        </w:rPr>
        <w:br/>
      </w:r>
      <w:r>
        <w:rPr>
          <w:rFonts w:ascii="Verdana" w:eastAsia="Times New Roman" w:hAnsi="Verdana"/>
          <w:sz w:val="18"/>
          <w:szCs w:val="18"/>
        </w:rPr>
        <w:br/>
        <w:t>De cursus k</w:t>
      </w:r>
      <w:r>
        <w:rPr>
          <w:rFonts w:ascii="Verdana" w:eastAsia="Times New Roman" w:hAnsi="Verdana"/>
          <w:sz w:val="18"/>
          <w:szCs w:val="18"/>
        </w:rPr>
        <w:t xml:space="preserve">ent, naast de bijeenkomsten, een studiebelasting van circa 20 uur. In deze uren bestudeer je de literatuur en werk je de door jou uit de praktijk meegenomen </w:t>
      </w:r>
      <w:proofErr w:type="spellStart"/>
      <w:r>
        <w:rPr>
          <w:rFonts w:ascii="Verdana" w:eastAsia="Times New Roman" w:hAnsi="Verdana"/>
          <w:sz w:val="18"/>
          <w:szCs w:val="18"/>
        </w:rPr>
        <w:t>casuÏstiek</w:t>
      </w:r>
      <w:proofErr w:type="spellEnd"/>
      <w:r>
        <w:rPr>
          <w:rFonts w:ascii="Verdana" w:eastAsia="Times New Roman" w:hAnsi="Verdana"/>
          <w:sz w:val="18"/>
          <w:szCs w:val="18"/>
        </w:rPr>
        <w:t xml:space="preserve"> uit. Je maakt ook een voorbereidingsopdracht voor de eerste bijeenkomst.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r>
      <w:r>
        <w:rPr>
          <w:rFonts w:ascii="Verdana" w:eastAsia="Times New Roman" w:hAnsi="Verdana"/>
          <w:sz w:val="18"/>
          <w:szCs w:val="18"/>
        </w:rPr>
        <w:t xml:space="preserve">dr. Sietske Dijkstra - Eigenaar bureau Dijkstra, voormalig lector, maakte deel uit van de Commissie Samson., </w:t>
      </w:r>
      <w:proofErr w:type="spellStart"/>
      <w:r>
        <w:rPr>
          <w:rFonts w:ascii="Verdana" w:eastAsia="Times New Roman" w:hAnsi="Verdana"/>
          <w:sz w:val="18"/>
          <w:szCs w:val="18"/>
        </w:rPr>
        <w:t>Reino</w:t>
      </w:r>
      <w:proofErr w:type="spellEnd"/>
      <w:r>
        <w:rPr>
          <w:rFonts w:ascii="Verdana" w:eastAsia="Times New Roman" w:hAnsi="Verdana"/>
          <w:sz w:val="18"/>
          <w:szCs w:val="18"/>
        </w:rPr>
        <w:t xml:space="preserve"> Meinema - Gespecialiseerd register- en familiemediator bij de Mediators federatie Nederland (</w:t>
      </w:r>
      <w:proofErr w:type="spellStart"/>
      <w:r>
        <w:rPr>
          <w:rFonts w:ascii="Verdana" w:eastAsia="Times New Roman" w:hAnsi="Verdana"/>
          <w:sz w:val="18"/>
          <w:szCs w:val="18"/>
        </w:rPr>
        <w:t>MfN</w:t>
      </w:r>
      <w:proofErr w:type="spellEnd"/>
      <w:r>
        <w:rPr>
          <w:rFonts w:ascii="Verdana" w:eastAsia="Times New Roman" w:hAnsi="Verdana"/>
          <w:sz w:val="18"/>
          <w:szCs w:val="18"/>
        </w:rPr>
        <w: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w:t>
      </w:r>
      <w:r>
        <w:rPr>
          <w:rFonts w:ascii="Verdana" w:eastAsia="Times New Roman" w:hAnsi="Verdana"/>
          <w:sz w:val="18"/>
          <w:szCs w:val="18"/>
        </w:rPr>
        <w:t>e ontvangt een certificaat indien je minimaal 90% aanwezig bent geweest en de cursus inclusief de casusuitwerking en het reflectieverslag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Literatuur</w:t>
      </w:r>
      <w:r>
        <w:rPr>
          <w:rFonts w:ascii="Verdana" w:eastAsia="Times New Roman" w:hAnsi="Verdana"/>
          <w:sz w:val="18"/>
          <w:szCs w:val="18"/>
        </w:rPr>
        <w:br/>
      </w:r>
      <w:proofErr w:type="spellStart"/>
      <w:r>
        <w:rPr>
          <w:rFonts w:ascii="Verdana" w:eastAsia="Times New Roman" w:hAnsi="Verdana"/>
          <w:sz w:val="18"/>
          <w:szCs w:val="18"/>
        </w:rPr>
        <w:t>Spruijt</w:t>
      </w:r>
      <w:proofErr w:type="spellEnd"/>
      <w:r>
        <w:rPr>
          <w:rFonts w:ascii="Verdana" w:eastAsia="Times New Roman" w:hAnsi="Verdana"/>
          <w:sz w:val="18"/>
          <w:szCs w:val="18"/>
        </w:rPr>
        <w:t>, E. &amp;</w:t>
      </w:r>
      <w:proofErr w:type="spellStart"/>
      <w:r>
        <w:rPr>
          <w:rFonts w:ascii="Verdana" w:eastAsia="Times New Roman" w:hAnsi="Verdana"/>
          <w:sz w:val="18"/>
          <w:szCs w:val="18"/>
        </w:rPr>
        <w:t>amp</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Kormos</w:t>
      </w:r>
      <w:proofErr w:type="spellEnd"/>
      <w:r>
        <w:rPr>
          <w:rFonts w:ascii="Verdana" w:eastAsia="Times New Roman" w:hAnsi="Verdana"/>
          <w:sz w:val="18"/>
          <w:szCs w:val="18"/>
        </w:rPr>
        <w:t>, H. (2014). Handboek scheiden en de kinderen. Voor</w:t>
      </w:r>
      <w:r>
        <w:rPr>
          <w:rFonts w:ascii="Verdana" w:eastAsia="Times New Roman" w:hAnsi="Verdana"/>
          <w:sz w:val="18"/>
          <w:szCs w:val="18"/>
        </w:rPr>
        <w:t xml:space="preserve"> de beroepskracht die met scheidingskinderen te maken heeft (2e druk). </w:t>
      </w:r>
      <w:proofErr w:type="spellStart"/>
      <w:r>
        <w:rPr>
          <w:rFonts w:ascii="Verdana" w:eastAsia="Times New Roman" w:hAnsi="Verdana"/>
          <w:sz w:val="18"/>
          <w:szCs w:val="18"/>
        </w:rPr>
        <w:t>Bohn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Stafleu</w:t>
      </w:r>
      <w:proofErr w:type="spellEnd"/>
      <w:r>
        <w:rPr>
          <w:rFonts w:ascii="Verdana" w:eastAsia="Times New Roman" w:hAnsi="Verdana"/>
          <w:sz w:val="18"/>
          <w:szCs w:val="18"/>
        </w:rPr>
        <w:t xml:space="preserve"> van </w:t>
      </w:r>
      <w:proofErr w:type="spellStart"/>
      <w:r>
        <w:rPr>
          <w:rFonts w:ascii="Verdana" w:eastAsia="Times New Roman" w:hAnsi="Verdana"/>
          <w:sz w:val="18"/>
          <w:szCs w:val="18"/>
        </w:rPr>
        <w:t>Loghum</w:t>
      </w:r>
      <w:proofErr w:type="spellEnd"/>
      <w:r>
        <w:rPr>
          <w:rFonts w:ascii="Verdana" w:eastAsia="Times New Roman" w:hAnsi="Verdana"/>
          <w:sz w:val="18"/>
          <w:szCs w:val="18"/>
        </w:rPr>
        <w:t>. ISBN: 9789031398911</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w:t>
      </w:r>
      <w:r>
        <w:rPr>
          <w:rFonts w:ascii="Verdana" w:eastAsia="Times New Roman" w:hAnsi="Verdana"/>
          <w:sz w:val="18"/>
          <w:szCs w:val="18"/>
        </w:rPr>
        <w:t>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23012"/>
    <w:multiLevelType w:val="multilevel"/>
    <w:tmpl w:val="9EA6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2645F"/>
    <w:rsid w:val="00426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EF25D"/>
  <w15:chartTrackingRefBased/>
  <w15:docId w15:val="{2E8A19B0-0980-4005-A649-1021B0DA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92399">
      <w:marLeft w:val="0"/>
      <w:marRight w:val="0"/>
      <w:marTop w:val="0"/>
      <w:marBottom w:val="0"/>
      <w:divBdr>
        <w:top w:val="none" w:sz="0" w:space="0" w:color="auto"/>
        <w:left w:val="none" w:sz="0" w:space="0" w:color="auto"/>
        <w:bottom w:val="none" w:sz="0" w:space="0" w:color="auto"/>
        <w:right w:val="none" w:sz="0" w:space="0" w:color="auto"/>
      </w:divBdr>
      <w:divsChild>
        <w:div w:id="990519420">
          <w:marLeft w:val="0"/>
          <w:marRight w:val="0"/>
          <w:marTop w:val="0"/>
          <w:marBottom w:val="0"/>
          <w:divBdr>
            <w:top w:val="none" w:sz="0" w:space="0" w:color="auto"/>
            <w:left w:val="none" w:sz="0" w:space="0" w:color="auto"/>
            <w:bottom w:val="none" w:sz="0" w:space="0" w:color="auto"/>
            <w:right w:val="none" w:sz="0" w:space="0" w:color="auto"/>
          </w:divBdr>
          <w:divsChild>
            <w:div w:id="2039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pageID=465"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2020-03-07T10:18:00Z</dcterms:created>
  <dcterms:modified xsi:type="dcterms:W3CDTF">2020-03-07T10:18:00Z</dcterms:modified>
</cp:coreProperties>
</file>